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/>
        <w:drawing>
          <wp:inline distB="0" distT="0" distL="0" distR="0">
            <wp:extent cx="1994300" cy="781357"/>
            <wp:effectExtent b="0" l="0" r="0" t="0"/>
            <wp:docPr id="9887769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530" l="0" r="0" t="16817"/>
                    <a:stretch>
                      <a:fillRect/>
                    </a:stretch>
                  </pic:blipFill>
                  <pic:spPr>
                    <a:xfrm>
                      <a:off x="0" y="0"/>
                      <a:ext cx="1994300" cy="781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MPS Parent,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ptos" w:cs="Aptos" w:eastAsia="Aptos" w:hAnsi="Aptos"/>
          <w:rtl w:val="0"/>
        </w:rPr>
        <w:t xml:space="preserve">Student well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Aptos" w:cs="Aptos" w:eastAsia="Aptos" w:hAnsi="Aptos"/>
          <w:rtl w:val="0"/>
        </w:rPr>
        <w:t xml:space="preserve">being is an important part of social-emotional health. Student education improves when we pay attention to well-being. Milwaukee Public Schools wants to improve student well-being. MPS listens to student feedback to enhance our students’ learning experience.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ptos" w:cs="Aptos" w:eastAsia="Aptos" w:hAnsi="Aptos"/>
        </w:rPr>
      </w:pPr>
      <w:r w:rsidDel="00000000" w:rsidR="00000000" w:rsidRPr="00000000">
        <w:rPr>
          <w:rFonts w:ascii="Aptos" w:cs="Aptos" w:eastAsia="Aptos" w:hAnsi="Aptos"/>
          <w:rtl w:val="0"/>
        </w:rPr>
        <w:t xml:space="preserve">The Student Wel</w:t>
      </w:r>
      <w:r w:rsidDel="00000000" w:rsidR="00000000" w:rsidRPr="00000000">
        <w:rPr>
          <w:rtl w:val="0"/>
        </w:rPr>
        <w:t xml:space="preserve">l-B</w:t>
      </w:r>
      <w:r w:rsidDel="00000000" w:rsidR="00000000" w:rsidRPr="00000000">
        <w:rPr>
          <w:rFonts w:ascii="Aptos" w:cs="Aptos" w:eastAsia="Aptos" w:hAnsi="Aptos"/>
          <w:rtl w:val="0"/>
        </w:rPr>
        <w:t xml:space="preserve">eing Survey is new this year. Students in </w:t>
      </w:r>
      <w:r w:rsidDel="00000000" w:rsidR="00000000" w:rsidRPr="00000000">
        <w:rPr>
          <w:rtl w:val="0"/>
        </w:rPr>
        <w:t xml:space="preserve">thi</w:t>
      </w:r>
      <w:r w:rsidDel="00000000" w:rsidR="00000000" w:rsidRPr="00000000">
        <w:rPr>
          <w:rFonts w:ascii="Aptos" w:cs="Aptos" w:eastAsia="Aptos" w:hAnsi="Aptos"/>
          <w:rtl w:val="0"/>
        </w:rPr>
        <w:t xml:space="preserve">rd through </w:t>
      </w:r>
      <w:r w:rsidDel="00000000" w:rsidR="00000000" w:rsidRPr="00000000">
        <w:rPr>
          <w:rtl w:val="0"/>
        </w:rPr>
        <w:t xml:space="preserve">twelf</w:t>
      </w:r>
      <w:r w:rsidDel="00000000" w:rsidR="00000000" w:rsidRPr="00000000">
        <w:rPr>
          <w:rFonts w:ascii="Aptos" w:cs="Aptos" w:eastAsia="Aptos" w:hAnsi="Aptos"/>
          <w:rtl w:val="0"/>
        </w:rPr>
        <w:t xml:space="preserve">th grade will give feedback using this survey. The survey asks students to rate their feelings and experiences at school. 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ptos" w:cs="Aptos" w:eastAsia="Aptos" w:hAnsi="Aptos"/>
          <w:rtl w:val="0"/>
        </w:rPr>
        <w:t xml:space="preserve">This survey will be taken three times per year: October 7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Aptos" w:cs="Aptos" w:eastAsia="Aptos" w:hAnsi="Aptos"/>
          <w:rtl w:val="0"/>
        </w:rPr>
        <w:t xml:space="preserve">18, 2024; January 6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Aptos" w:cs="Aptos" w:eastAsia="Aptos" w:hAnsi="Aptos"/>
          <w:rtl w:val="0"/>
        </w:rPr>
        <w:t xml:space="preserve">17, 2025; and May 5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Aptos" w:cs="Aptos" w:eastAsia="Aptos" w:hAnsi="Aptos"/>
          <w:rtl w:val="0"/>
        </w:rPr>
        <w:t xml:space="preserve">16, 2025. The survey will take about 15 minutes. The results will not identify your child. Your child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Fonts w:ascii="Aptos" w:cs="Aptos" w:eastAsia="Aptos" w:hAnsi="Aptos"/>
          <w:rtl w:val="0"/>
        </w:rPr>
        <w:t xml:space="preserve">s individual responses will not be viewed by school staff. Student responses will be grouped to help staff choose schoolwide supports and services.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ptos" w:cs="Aptos" w:eastAsia="Aptos" w:hAnsi="Aptos"/>
          <w:rtl w:val="0"/>
        </w:rPr>
        <w:t xml:space="preserve">If you do not want your child to share their feedback, please call your child’s school to inform them of your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0775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0775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0775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0775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0775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0775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0775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0775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0775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0775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0775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0775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0775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0775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0775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0775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0775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0775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0775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0775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0775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0775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0775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0775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0775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0775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0775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775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0775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Q3350m6FYTpn7w7NVgbczdq5w==">CgMxLjA4AHIhMUxnTFJPTFpOakVGX1hQdlpqRFptcTJaVFBfcGY0Q1dY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2024-09-19T21:08:00Z</dcterms:created>
  <dc:creator>Crain, Bethanne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0x010100E8C0185AFD638448B05A219314DE8560</vt:lpwstr>
  </property>
  <property fmtid="{D5CDD505-2E9C-101B-9397-08002B2CF9AE}" pid="3" name="MediaServiceImageTags">
    <vt:lpwstr>MediaServiceImageTags</vt:lpwstr>
  </property>
</Properties>
</file>